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3DBC" w:rsidTr="00423DB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DBC" w:rsidRDefault="00423DBC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423DBC" w:rsidRDefault="00423DBC">
      <w:pPr>
        <w:pStyle w:val="ConsPlusNonformat"/>
        <w:spacing w:before="260"/>
        <w:jc w:val="both"/>
      </w:pPr>
      <w:r>
        <w:t xml:space="preserve">                                   Мировому судье судебного участка </w:t>
      </w:r>
      <w:proofErr w:type="spellStart"/>
      <w:r>
        <w:t>N</w:t>
      </w:r>
      <w:proofErr w:type="spellEnd"/>
      <w:r>
        <w:t xml:space="preserve"> _____</w:t>
      </w:r>
    </w:p>
    <w:p w:rsidR="00423DBC" w:rsidRDefault="00423DBC">
      <w:pPr>
        <w:pStyle w:val="ConsPlusNonformat"/>
        <w:jc w:val="both"/>
      </w:pPr>
      <w:r>
        <w:t xml:space="preserve">                                   г. _________________________________ </w:t>
      </w:r>
      <w:hyperlink w:anchor="P81" w:history="1">
        <w:r>
          <w:rPr>
            <w:color w:val="0000FF"/>
          </w:rPr>
          <w:t>&lt;1&gt;</w:t>
        </w:r>
      </w:hyperlink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423DBC" w:rsidRDefault="00423DBC">
      <w:pPr>
        <w:pStyle w:val="ConsPlusNonformat"/>
        <w:jc w:val="both"/>
      </w:pPr>
      <w:r>
        <w:t xml:space="preserve">                                                       (Ф.И.О.)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423DBC" w:rsidRDefault="00423DBC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423DBC" w:rsidRDefault="00423DB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23DBC" w:rsidRDefault="00423DBC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423DBC" w:rsidRDefault="00423DBC">
      <w:pPr>
        <w:pStyle w:val="ConsPlusNonformat"/>
        <w:jc w:val="both"/>
      </w:pPr>
      <w:r>
        <w:t xml:space="preserve">                                                        (Ф.И.О.)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2" w:history="1">
        <w:r>
          <w:rPr>
            <w:color w:val="0000FF"/>
          </w:rPr>
          <w:t>&lt;2&gt;</w:t>
        </w:r>
      </w:hyperlink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                         ИСКОВОЕ ЗАЯВЛЕНИЕ</w:t>
      </w:r>
    </w:p>
    <w:p w:rsidR="00423DBC" w:rsidRDefault="00423DBC">
      <w:pPr>
        <w:pStyle w:val="ConsPlusNonformat"/>
        <w:jc w:val="both"/>
      </w:pPr>
      <w:r>
        <w:t xml:space="preserve">                          о расторжении брака </w:t>
      </w:r>
      <w:hyperlink w:anchor="P83" w:history="1">
        <w:r>
          <w:rPr>
            <w:color w:val="0000FF"/>
          </w:rPr>
          <w:t>&lt;3&gt;</w:t>
        </w:r>
      </w:hyperlink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"___"__________  ____  г.  Истец  вступил  в  брак  с  Ответчиком,  что</w:t>
      </w:r>
    </w:p>
    <w:p w:rsidR="00423DBC" w:rsidRDefault="00423DBC">
      <w:pPr>
        <w:pStyle w:val="ConsPlusNonformat"/>
        <w:jc w:val="both"/>
      </w:pPr>
      <w:r>
        <w:t xml:space="preserve">подтверждается свидетельством о заключении брака: серия ______ </w:t>
      </w:r>
      <w:proofErr w:type="spellStart"/>
      <w:r>
        <w:t>N</w:t>
      </w:r>
      <w:proofErr w:type="spellEnd"/>
      <w:r>
        <w:t xml:space="preserve"> _________.</w:t>
      </w:r>
    </w:p>
    <w:p w:rsidR="00423DBC" w:rsidRDefault="00423DBC">
      <w:pPr>
        <w:pStyle w:val="ConsPlusNonformat"/>
        <w:jc w:val="both"/>
      </w:pPr>
      <w:r>
        <w:t>Брак зарегистрирован ______________________________________, актовая запись</w:t>
      </w:r>
    </w:p>
    <w:p w:rsidR="00423DBC" w:rsidRDefault="00423DBC">
      <w:pPr>
        <w:pStyle w:val="ConsPlusNonformat"/>
        <w:jc w:val="both"/>
      </w:pPr>
      <w:r>
        <w:t xml:space="preserve">                              (наименование органа)</w:t>
      </w:r>
    </w:p>
    <w:p w:rsidR="00423DBC" w:rsidRDefault="00423DBC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_____________________.</w:t>
      </w:r>
    </w:p>
    <w:p w:rsidR="00423DBC" w:rsidRDefault="00423DBC">
      <w:pPr>
        <w:pStyle w:val="ConsPlusNonformat"/>
        <w:jc w:val="both"/>
      </w:pPr>
      <w:r>
        <w:t xml:space="preserve">    У  Истца и Ответчика  имеется  общий  несовершеннолетний ребенок (дети)</w:t>
      </w:r>
    </w:p>
    <w:p w:rsidR="00423DBC" w:rsidRDefault="00423DBC">
      <w:pPr>
        <w:pStyle w:val="ConsPlusNonformat"/>
        <w:jc w:val="both"/>
      </w:pPr>
      <w:r>
        <w:t>__________________________________________________________________________,</w:t>
      </w:r>
    </w:p>
    <w:p w:rsidR="00423DBC" w:rsidRDefault="00423DBC">
      <w:pPr>
        <w:pStyle w:val="ConsPlusNonformat"/>
        <w:jc w:val="both"/>
      </w:pPr>
      <w:r>
        <w:t xml:space="preserve">   (Ф.И.О., число, месяц, год рождения детей и с кем, где они проживали)</w:t>
      </w:r>
    </w:p>
    <w:p w:rsidR="00423DBC" w:rsidRDefault="00423DBC">
      <w:pPr>
        <w:pStyle w:val="ConsPlusNonformat"/>
        <w:jc w:val="both"/>
      </w:pPr>
      <w:r>
        <w:t>что подтверждается ______________________________________________.</w:t>
      </w:r>
    </w:p>
    <w:p w:rsidR="00423DBC" w:rsidRDefault="00423DBC">
      <w:pPr>
        <w:pStyle w:val="ConsPlusNormal"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(Вариант 1: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24</w:t>
        </w:r>
      </w:hyperlink>
      <w: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Ответчик имеет самостоятельный заработок и в содержании его истцом не нуждается, на расторжение брака согласен.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23</w:t>
        </w:r>
      </w:hyperlink>
      <w:r>
        <w:t xml:space="preserve"> Семейного кодекса Российской Федерации при наличии взаимного </w:t>
      </w:r>
      <w:r>
        <w:lastRenderedPageBreak/>
        <w:t xml:space="preserve">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>
          <w:rPr>
            <w:color w:val="0000FF"/>
          </w:rPr>
          <w:t>п. 2 ст. 21</w:t>
        </w:r>
      </w:hyperlink>
      <w:r>
        <w:t xml:space="preserve"> Семейного кодекса Российской Федерации, суд расторгает брак без выяснения мотивов развода.)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ind w:firstLine="540"/>
        <w:jc w:val="both"/>
      </w:pPr>
      <w:r>
        <w:t>(Вариант 2: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Ответчик возражает против расторжения брака по мотивам ____________________________.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22</w:t>
        </w:r>
      </w:hyperlink>
      <w:r>
        <w:t xml:space="preserve">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невозможны.)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9" w:history="1">
        <w:r>
          <w:rPr>
            <w:color w:val="0000FF"/>
          </w:rPr>
          <w:t>ст. ст. 21</w:t>
        </w:r>
      </w:hyperlink>
      <w:r>
        <w:t xml:space="preserve">, (вариант: </w:t>
      </w:r>
      <w:hyperlink r:id="rId10" w:history="1">
        <w:r>
          <w:rPr>
            <w:color w:val="0000FF"/>
          </w:rPr>
          <w:t>22</w:t>
        </w:r>
      </w:hyperlink>
      <w:r>
        <w:t xml:space="preserve">) </w:t>
      </w:r>
      <w:hyperlink r:id="rId11" w:history="1">
        <w:r>
          <w:rPr>
            <w:color w:val="0000FF"/>
          </w:rPr>
          <w:t>23</w:t>
        </w:r>
      </w:hyperlink>
      <w:r>
        <w:t xml:space="preserve"> Семейного кодекса Российской Федерации, </w:t>
      </w:r>
      <w:hyperlink r:id="rId12" w:history="1">
        <w:r>
          <w:rPr>
            <w:color w:val="0000FF"/>
          </w:rPr>
          <w:t>пп. 2 п. 1 ст. 23</w:t>
        </w:r>
      </w:hyperlink>
      <w:r>
        <w:t xml:space="preserve">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jc w:val="center"/>
      </w:pPr>
      <w:r>
        <w:t>ПРОШУ: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nformat"/>
        <w:jc w:val="both"/>
      </w:pPr>
      <w:r>
        <w:t xml:space="preserve">    1. Расторгнуть брак между ____________________ и _____________________,</w:t>
      </w:r>
    </w:p>
    <w:p w:rsidR="00423DBC" w:rsidRDefault="00423DBC">
      <w:pPr>
        <w:pStyle w:val="ConsPlusNonformat"/>
        <w:jc w:val="both"/>
      </w:pPr>
      <w:r>
        <w:t xml:space="preserve">                                 (Ф.И.О. Истца)        (Ф.И.О. Ответчика)</w:t>
      </w:r>
    </w:p>
    <w:p w:rsidR="00423DBC" w:rsidRDefault="00423DBC">
      <w:pPr>
        <w:pStyle w:val="ConsPlusNonformat"/>
        <w:jc w:val="both"/>
      </w:pPr>
      <w:r>
        <w:t>зарегистрированный "___"________ ___ г. в _________________________________</w:t>
      </w:r>
    </w:p>
    <w:p w:rsidR="00423DBC" w:rsidRDefault="00423DBC">
      <w:pPr>
        <w:pStyle w:val="ConsPlusNonformat"/>
        <w:jc w:val="both"/>
      </w:pPr>
      <w:r>
        <w:t xml:space="preserve">                                          (наименование органа записи актов</w:t>
      </w:r>
    </w:p>
    <w:p w:rsidR="00423DBC" w:rsidRDefault="00423DBC">
      <w:pPr>
        <w:pStyle w:val="ConsPlusNonformat"/>
        <w:jc w:val="both"/>
      </w:pPr>
      <w:r>
        <w:t>________________________________, актовая запись номер ___________________.</w:t>
      </w:r>
    </w:p>
    <w:p w:rsidR="00423DBC" w:rsidRDefault="00423DBC">
      <w:pPr>
        <w:pStyle w:val="ConsPlusNonformat"/>
        <w:jc w:val="both"/>
      </w:pPr>
      <w:r>
        <w:t xml:space="preserve">     гражданского состояния)</w:t>
      </w:r>
    </w:p>
    <w:p w:rsidR="00423DBC" w:rsidRDefault="00423DBC">
      <w:pPr>
        <w:pStyle w:val="ConsPlusNormal"/>
        <w:ind w:firstLine="540"/>
        <w:jc w:val="both"/>
      </w:pPr>
      <w:r>
        <w:t>2. Взыскать с Ответчика в пользу Истца расходы на оплату государственной пошлины в размере _________ (________) рублей.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ind w:firstLine="540"/>
        <w:jc w:val="both"/>
      </w:pPr>
      <w:r>
        <w:t>Приложение: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1. Свидетельство о заключении брака от "__"________ ___ г., серия ________ </w:t>
      </w:r>
      <w:proofErr w:type="spellStart"/>
      <w:r>
        <w:t>N</w:t>
      </w:r>
      <w:proofErr w:type="spellEnd"/>
      <w:r>
        <w:t xml:space="preserve"> _____.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2. Документ, подтверждающий уплату госпошлины.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3. Копия искового заявления и приложенных к нему документов для Ответчика.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4. 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5. Копия Свидетельства о рождении ребенка (детей).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6. Соглашение о разделе совместно нажитого имущества.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7. Доверенность представителя от "__"________ ___ г. </w:t>
      </w:r>
      <w:proofErr w:type="spellStart"/>
      <w:r>
        <w:t>N</w:t>
      </w:r>
      <w:proofErr w:type="spellEnd"/>
      <w:r>
        <w:t xml:space="preserve"> ___ (если исковое заявление подписывается представителем Истца).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nformat"/>
        <w:jc w:val="both"/>
      </w:pPr>
      <w:r>
        <w:t xml:space="preserve">    "___"__________ ____ г.</w:t>
      </w:r>
    </w:p>
    <w:p w:rsidR="00423DBC" w:rsidRDefault="00423DBC">
      <w:pPr>
        <w:pStyle w:val="ConsPlusNonformat"/>
        <w:jc w:val="both"/>
      </w:pPr>
    </w:p>
    <w:p w:rsidR="00423DBC" w:rsidRDefault="00423DBC">
      <w:pPr>
        <w:pStyle w:val="ConsPlusNonformat"/>
        <w:jc w:val="both"/>
      </w:pPr>
      <w:r>
        <w:t xml:space="preserve">    Истец (представитель):</w:t>
      </w:r>
    </w:p>
    <w:p w:rsidR="00423DBC" w:rsidRDefault="00423DBC">
      <w:pPr>
        <w:pStyle w:val="ConsPlusNonformat"/>
        <w:jc w:val="both"/>
      </w:pPr>
      <w:r>
        <w:t xml:space="preserve">    ________________/__________________________________________/</w:t>
      </w:r>
    </w:p>
    <w:p w:rsidR="00423DBC" w:rsidRDefault="00423DBC">
      <w:pPr>
        <w:pStyle w:val="ConsPlusNonformat"/>
        <w:jc w:val="both"/>
      </w:pPr>
      <w:r>
        <w:t xml:space="preserve">        (подпись)                     (Ф.И.О.)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ind w:firstLine="540"/>
        <w:jc w:val="both"/>
      </w:pPr>
      <w:r>
        <w:t>--------------------------------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lastRenderedPageBreak/>
        <w:t>Информация для сведения:</w:t>
      </w:r>
    </w:p>
    <w:p w:rsidR="00423DBC" w:rsidRDefault="00423DBC">
      <w:pPr>
        <w:pStyle w:val="ConsPlusNormal"/>
        <w:spacing w:before="220"/>
        <w:ind w:firstLine="540"/>
        <w:jc w:val="both"/>
      </w:pPr>
      <w:bookmarkStart w:id="0" w:name="P81"/>
      <w:bookmarkEnd w:id="0"/>
      <w:r>
        <w:t xml:space="preserve">&lt;1&gt; Согласно </w:t>
      </w:r>
      <w:hyperlink r:id="rId15" w:history="1">
        <w:r>
          <w:rPr>
            <w:color w:val="0000FF"/>
          </w:rPr>
          <w:t>пп. 2 п.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:rsidR="00423DBC" w:rsidRDefault="00423DBC">
      <w:pPr>
        <w:pStyle w:val="ConsPlusNormal"/>
        <w:spacing w:before="220"/>
        <w:ind w:firstLine="540"/>
        <w:jc w:val="both"/>
      </w:pPr>
      <w:bookmarkStart w:id="1" w:name="P82"/>
      <w:bookmarkEnd w:id="1"/>
      <w:r>
        <w:t xml:space="preserve">&lt;2&gt; Госпошлина при подаче искового заявления о расторжении брака определяется в соответствии с </w:t>
      </w:r>
      <w:hyperlink r:id="rId16" w:history="1">
        <w:r>
          <w:rPr>
            <w:color w:val="0000FF"/>
          </w:rPr>
          <w:t>пп. 5 п. 1 ст. 333.19</w:t>
        </w:r>
      </w:hyperlink>
      <w:r>
        <w:t xml:space="preserve"> Налогового кодекса Российской Федерации.</w:t>
      </w:r>
    </w:p>
    <w:p w:rsidR="00423DBC" w:rsidRDefault="00423DBC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&lt;3&gt; Согласно </w:t>
      </w:r>
      <w:hyperlink r:id="rId17" w:history="1">
        <w:r>
          <w:rPr>
            <w:color w:val="0000FF"/>
          </w:rPr>
          <w:t>п. 2 ст. 23</w:t>
        </w:r>
      </w:hyperlink>
      <w:r>
        <w:t xml:space="preserve"> 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2 ст. 22</w:t>
        </w:r>
      </w:hyperlink>
      <w:r>
        <w:t xml:space="preserve"> 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423DBC" w:rsidRDefault="00423DBC">
      <w:pPr>
        <w:pStyle w:val="ConsPlusNormal"/>
        <w:spacing w:before="220"/>
        <w:ind w:firstLine="540"/>
        <w:jc w:val="both"/>
      </w:pPr>
      <w: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ind w:firstLine="540"/>
        <w:jc w:val="both"/>
      </w:pPr>
    </w:p>
    <w:p w:rsidR="00423DBC" w:rsidRDefault="00423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9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23DBC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23DBC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F6D869F471C50DAB8400BA373C9534446CF69BBFF216D9532ACAD2374C567C7E0A8BDCC528BD1041B927A5649E3025C94D39D6FA33E8CA43FK" TargetMode="External"/><Relationship Id="rId13" Type="http://schemas.openxmlformats.org/officeDocument/2006/relationships/hyperlink" Target="consultantplus://offline/ref=300F6D869F471C50DAB8400BA373C9534446CF6ABDF4216D9532ACAD2374C567C7E0A8BDCC528DDA0D1B927A5649E3025C94D39D6FA33E8CA43FK" TargetMode="External"/><Relationship Id="rId18" Type="http://schemas.openxmlformats.org/officeDocument/2006/relationships/hyperlink" Target="consultantplus://offline/ref=300F6D869F471C50DAB8400BA373C9534446CF69BBFF216D9532ACAD2374C567C7E0A8BDCC528BD1071B927A5649E3025C94D39D6FA33E8CA4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F6D869F471C50DAB8400BA373C9534446CF69BBFF216D9532ACAD2374C567C7E0A8BDCC5283DF071B927A5649E3025C94D39D6FA33E8CA43FK" TargetMode="External"/><Relationship Id="rId12" Type="http://schemas.openxmlformats.org/officeDocument/2006/relationships/hyperlink" Target="consultantplus://offline/ref=300F6D869F471C50DAB8400BA373C9534446CF6ABDF4216D9532ACAD2374C567C7E0A8BDCC528AD9061B927A5649E3025C94D39D6FA33E8CA43FK" TargetMode="External"/><Relationship Id="rId17" Type="http://schemas.openxmlformats.org/officeDocument/2006/relationships/hyperlink" Target="consultantplus://offline/ref=300F6D869F471C50DAB8400BA373C9534446CF69BBFF216D9532ACAD2374C567C7E0A8BDCC528BD1031B927A5649E3025C94D39D6FA33E8CA43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0F6D869F471C50DAB8400BA373C9534447CF6BB4FF216D9532ACAD2374C567C7E0A8B5C5578BD35141827E1F1EE61E5489CD9C71A0A33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F6D869F471C50DAB8400BA373C9534446CF69BBFF216D9532ACAD2374C567C7E0A8BDCC528BD1001B927A5649E3025C94D39D6FA33E8CA43FK" TargetMode="External"/><Relationship Id="rId11" Type="http://schemas.openxmlformats.org/officeDocument/2006/relationships/hyperlink" Target="consultantplus://offline/ref=300F6D869F471C50DAB8400BA373C9534446CF69BBFF216D9532ACAD2374C567C7E0A8BDCC528BD1011B927A5649E3025C94D39D6FA33E8CA43FK" TargetMode="External"/><Relationship Id="rId5" Type="http://schemas.openxmlformats.org/officeDocument/2006/relationships/hyperlink" Target="consultantplus://offline/ref=300F6D869F471C50DAB8400BA373C9534446CF69BBFF216D9532ACAD2374C567C7E0A8BDCC528BD10D1B927A5649E3025C94D39D6FA33E8CA43FK" TargetMode="External"/><Relationship Id="rId15" Type="http://schemas.openxmlformats.org/officeDocument/2006/relationships/hyperlink" Target="consultantplus://offline/ref=300F6D869F471C50DAB8400BA373C9534446CF6ABDF4216D9532ACAD2374C567C7E0A8BDCC528AD9061B927A5649E3025C94D39D6FA33E8CA43FK" TargetMode="External"/><Relationship Id="rId10" Type="http://schemas.openxmlformats.org/officeDocument/2006/relationships/hyperlink" Target="consultantplus://offline/ref=300F6D869F471C50DAB8400BA373C9534446CF69BBFF216D9532ACAD2374C567C7E0A8BDCC528BD1051B927A5649E3025C94D39D6FA33E8CA43F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00F6D869F471C50DAB8400BA373C9534446CF6ABDF4216D9532ACAD2374C567C7E0A8BDCC5289DB051B927A5649E3025C94D39D6FA33E8CA43FK" TargetMode="External"/><Relationship Id="rId9" Type="http://schemas.openxmlformats.org/officeDocument/2006/relationships/hyperlink" Target="consultantplus://offline/ref=300F6D869F471C50DAB8400BA373C9534446CF69BBFF216D9532ACAD2374C567C7E0A8BDCC528BD0021B927A5649E3025C94D39D6FA33E8CA43FK" TargetMode="External"/><Relationship Id="rId14" Type="http://schemas.openxmlformats.org/officeDocument/2006/relationships/hyperlink" Target="consultantplus://offline/ref=300F6D869F471C50DAB8400BA373C9534446CF6ABDF4216D9532ACAD2374C567C7E0A8BDCC528DDC061B927A5649E3025C94D39D6FA33E8CA4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7785</Characters>
  <Application>Microsoft Office Word</Application>
  <DocSecurity>0</DocSecurity>
  <Lines>64</Lines>
  <Paragraphs>18</Paragraphs>
  <ScaleCrop>false</ScaleCrop>
  <Company>Grizli777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2019-03-28T10:55:00Z</dcterms:created>
  <dcterms:modified xsi:type="dcterms:W3CDTF">2019-03-28T10:56:00Z</dcterms:modified>
</cp:coreProperties>
</file>