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18EE" w:rsidTr="00DC18E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8EE" w:rsidRDefault="00DC18EE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29.12.2018.</w:t>
            </w:r>
          </w:p>
        </w:tc>
      </w:tr>
    </w:tbl>
    <w:p w:rsidR="00DC18EE" w:rsidRDefault="00DC18EE">
      <w:pPr>
        <w:spacing w:after="1"/>
      </w:pPr>
    </w:p>
    <w:p w:rsidR="00DC18EE" w:rsidRDefault="00DC18EE">
      <w:pPr>
        <w:pStyle w:val="ConsPlusNormal"/>
        <w:spacing w:before="280"/>
        <w:jc w:val="center"/>
      </w:pPr>
      <w:r>
        <w:rPr>
          <w:b/>
        </w:rPr>
        <w:t>ДОГОВОР</w:t>
      </w:r>
    </w:p>
    <w:p w:rsidR="00DC18EE" w:rsidRDefault="00DC18EE">
      <w:pPr>
        <w:pStyle w:val="ConsPlusNormal"/>
        <w:jc w:val="center"/>
      </w:pPr>
      <w:r>
        <w:rPr>
          <w:b/>
        </w:rPr>
        <w:t xml:space="preserve">ПРОЦЕНТНОГО ДЕНЕЖНОГО ЗАЙМА </w:t>
      </w:r>
      <w:proofErr w:type="spellStart"/>
      <w:r>
        <w:rPr>
          <w:b/>
        </w:rPr>
        <w:t>N</w:t>
      </w:r>
      <w:proofErr w:type="spellEnd"/>
      <w:r>
        <w:rPr>
          <w:b/>
        </w:rPr>
        <w:t>__</w:t>
      </w:r>
    </w:p>
    <w:p w:rsidR="00DC18EE" w:rsidRDefault="00DC18E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C18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8EE" w:rsidRDefault="00DC18EE">
            <w:pPr>
              <w:pStyle w:val="ConsPlusNormal"/>
            </w:pPr>
            <w: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8EE" w:rsidRDefault="00DC18EE">
            <w:pPr>
              <w:pStyle w:val="ConsPlusNormal"/>
              <w:jc w:val="right"/>
            </w:pPr>
            <w:r>
              <w:t>"__" ________ ____ г.</w:t>
            </w:r>
          </w:p>
        </w:tc>
      </w:tr>
    </w:tbl>
    <w:p w:rsidR="00DC18EE" w:rsidRDefault="00DC18EE">
      <w:pPr>
        <w:pStyle w:val="ConsPlusNormal"/>
        <w:spacing w:before="220"/>
        <w:ind w:firstLine="540"/>
        <w:jc w:val="both"/>
      </w:pPr>
      <w:r>
        <w:t xml:space="preserve">______________, именуем__ в дальнейшем "Заимодавец", в лице 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 и ______________, именуем__ в дальнейшем "Заемщик", в лице ____________, </w:t>
      </w:r>
      <w:proofErr w:type="spellStart"/>
      <w:r>
        <w:t>действующ</w:t>
      </w:r>
      <w:proofErr w:type="spellEnd"/>
      <w: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center"/>
        <w:outlineLvl w:val="0"/>
      </w:pPr>
      <w:r>
        <w:t>1. ПРЕДМЕТ ДОГОВОРА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ind w:firstLine="540"/>
        <w:jc w:val="both"/>
      </w:pPr>
      <w:bookmarkStart w:id="0" w:name="P11"/>
      <w:bookmarkEnd w:id="0"/>
      <w:r>
        <w:t xml:space="preserve">1.1. Заимодавец </w:t>
      </w:r>
      <w:r>
        <w:rPr>
          <w:i/>
        </w:rPr>
        <w:t>(выбрать нужное)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передает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обязуется передать</w:t>
      </w:r>
      <w:r>
        <w:t xml:space="preserve"> </w:t>
      </w:r>
      <w:hyperlink w:anchor="P113" w:history="1">
        <w:r>
          <w:rPr>
            <w:color w:val="0000FF"/>
          </w:rPr>
          <w:t>&lt;1&gt;</w:t>
        </w:r>
      </w:hyperlink>
      <w:r>
        <w:t xml:space="preserve"> </w:t>
      </w:r>
      <w:r>
        <w:rPr>
          <w:b/>
        </w:rPr>
        <w:t xml:space="preserve">в срок до "___" ____________ </w:t>
      </w:r>
      <w:proofErr w:type="spellStart"/>
      <w:r>
        <w:rPr>
          <w:b/>
        </w:rPr>
        <w:t>20__г</w:t>
      </w:r>
      <w:proofErr w:type="spellEnd"/>
      <w:r>
        <w:rPr>
          <w:b/>
        </w:rPr>
        <w:t>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в собственность Заемщику денежные средства в размере _____ (__________) руб. (далее - Сумма займа), а Заемщик обязуется вернуть </w:t>
      </w:r>
      <w:hyperlink w:anchor="P114" w:history="1">
        <w:r>
          <w:rPr>
            <w:color w:val="0000FF"/>
          </w:rPr>
          <w:t>&lt;2&gt;</w:t>
        </w:r>
      </w:hyperlink>
      <w:r>
        <w:t xml:space="preserve"> Заимодавцу Сумму займа и уплатить проценты за пользование займом в сроки, в размере и в порядке, которые предусмотрены Договором.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1.2. Если Сумма займа не предоставлена Заемщику в срок, установленный </w:t>
      </w:r>
      <w:hyperlink w:anchor="P11" w:history="1">
        <w:r>
          <w:rPr>
            <w:color w:val="0000FF"/>
          </w:rPr>
          <w:t>п. 1.1</w:t>
        </w:r>
      </w:hyperlink>
      <w:r>
        <w:t xml:space="preserve"> Договора, Заемщик вправе отказаться от его исполнения в одностороннем порядке, направив Заимодавцу уведомление. В этом случае Договор считается расторгнутым с момента доставки уведомления Заимодавцу </w:t>
      </w:r>
      <w:r>
        <w:rPr>
          <w:i/>
        </w:rPr>
        <w:t xml:space="preserve">(при выборе соответствующего условия в рамках </w:t>
      </w:r>
      <w:hyperlink w:anchor="P11" w:history="1">
        <w:r>
          <w:rPr>
            <w:i/>
            <w:color w:val="0000FF"/>
          </w:rPr>
          <w:t>п. 1.1</w:t>
        </w:r>
      </w:hyperlink>
      <w:r>
        <w:rPr>
          <w:i/>
        </w:rPr>
        <w:t xml:space="preserve"> Договора).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1.3. Сумма займа предоставляется </w:t>
      </w:r>
      <w:r>
        <w:rPr>
          <w:i/>
        </w:rPr>
        <w:t>(выбрать нужное</w:t>
      </w:r>
      <w:r>
        <w:t>)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путем перечисления Заимодавцем денежных средств на указанный Заемщиком банковский счет. Датой предоставления Суммы займа считается: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а) день зачисления соответствующей суммы на корреспондентский счет банка, обслуживающего Заемщика;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б) день зачисления соответствующей суммы на счет Заемщика, если Заимодавца и Заемщика обслуживает один и тот же банк </w:t>
      </w:r>
      <w:hyperlink w:anchor="P115" w:history="1">
        <w:r>
          <w:rPr>
            <w:color w:val="0000FF"/>
          </w:rPr>
          <w:t>&lt;3&gt;</w:t>
        </w:r>
      </w:hyperlink>
      <w:r>
        <w:rPr>
          <w:b/>
        </w:rPr>
        <w:t>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В платежном документе должны содержаться следующие сведения: назначение платежа (предоставление займа по Договору), реквизиты Договора.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наличными денежными средствами через кассу Заимодавца</w:t>
      </w:r>
      <w:r>
        <w:t xml:space="preserve"> </w:t>
      </w:r>
      <w:hyperlink w:anchor="P116" w:history="1">
        <w:r>
          <w:rPr>
            <w:color w:val="0000FF"/>
          </w:rPr>
          <w:t>&lt;4&gt;</w:t>
        </w:r>
      </w:hyperlink>
      <w:r>
        <w:rPr>
          <w:b/>
        </w:rPr>
        <w:t>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В расходном кассовом ордере, выданном Заимодавцем, должны содержаться следующие сведения: назначение платежа (предоставление займа по Договору), реквизиты Договора.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Сумма займа в аналогичном порядке может быть передана третьему лицу, указанному Заемщиком. В этом случае сумма займа считается переданной </w:t>
      </w:r>
      <w:hyperlink r:id="rId4" w:history="1">
        <w:r>
          <w:rPr>
            <w:color w:val="0000FF"/>
          </w:rPr>
          <w:t>Заемщику</w:t>
        </w:r>
      </w:hyperlink>
      <w:r>
        <w:t>.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1.4. Сумма займа </w:t>
      </w:r>
      <w:r>
        <w:rPr>
          <w:i/>
        </w:rPr>
        <w:t>(выбрать нужное)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lastRenderedPageBreak/>
        <w:t>- предоставляется на срок до</w:t>
      </w:r>
      <w:r>
        <w:t xml:space="preserve"> "___" _______________ ____ </w:t>
      </w:r>
      <w:r>
        <w:rPr>
          <w:b/>
        </w:rPr>
        <w:t>г.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подлежит возврату в течение _____ (__________) рабочих дней со дня предъявления Заимодавцем требования об этом.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1.5. Сумма займа считается возвращенной </w:t>
      </w:r>
      <w:r>
        <w:rPr>
          <w:i/>
        </w:rPr>
        <w:t>(выбрать нужное или установить другую дату)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в момент зачисления соответствующих денежных средств на банковский счет Заимодавца.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в момент внесения соответствующих денежных средств в кассу Заимодавца</w:t>
      </w:r>
      <w:r>
        <w:t xml:space="preserve"> </w:t>
      </w:r>
      <w:hyperlink w:anchor="P116" w:history="1">
        <w:r>
          <w:rPr>
            <w:color w:val="0000FF"/>
          </w:rPr>
          <w:t>&lt;4&gt;</w:t>
        </w:r>
      </w:hyperlink>
      <w:r>
        <w:rPr>
          <w:b/>
        </w:rPr>
        <w:t>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1.6. Заимодавец </w:t>
      </w:r>
      <w:r>
        <w:rPr>
          <w:i/>
        </w:rPr>
        <w:t>(выбрать нужное)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не дает согласия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дает согласие</w:t>
      </w:r>
    </w:p>
    <w:p w:rsidR="00DC18EE" w:rsidRDefault="00DC18EE">
      <w:pPr>
        <w:pStyle w:val="ConsPlusNormal"/>
        <w:spacing w:before="220"/>
        <w:jc w:val="both"/>
      </w:pPr>
      <w:r>
        <w:t>на досрочный возврат Суммы займа (или ее части) и процентов</w:t>
      </w:r>
      <w:r>
        <w:rPr>
          <w:i/>
        </w:rPr>
        <w:t>,</w:t>
      </w:r>
      <w:r>
        <w:t xml:space="preserve"> начисленных включительно до дня возврата Суммы займа (или ее части), без дополнительного получения Заемщиком письменного одобрения по этому поводу.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center"/>
        <w:outlineLvl w:val="0"/>
      </w:pPr>
      <w:r>
        <w:t>2. ПОРЯДОК РАСЧЕТА И УПЛАТЫ ПРОЦЕНТОВ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ind w:firstLine="540"/>
        <w:jc w:val="both"/>
      </w:pPr>
      <w:bookmarkStart w:id="4" w:name="P37"/>
      <w:bookmarkEnd w:id="4"/>
      <w:r>
        <w:t>2.1. За пользование займом Заемщик выплачивает Заимодавцу проценты из расчета _____ (______________) % годовых.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2.2. Проценты начисляются со дня, следующего за днем предоставления Суммы займа (</w:t>
      </w:r>
      <w:hyperlink w:anchor="P16" w:history="1">
        <w:r>
          <w:rPr>
            <w:color w:val="0000FF"/>
          </w:rPr>
          <w:t>п. 1.3</w:t>
        </w:r>
      </w:hyperlink>
      <w:r>
        <w:t xml:space="preserve"> Договора), до дня возврата Суммы займа (</w:t>
      </w:r>
      <w:hyperlink w:anchor="P27" w:history="1">
        <w:r>
          <w:rPr>
            <w:color w:val="0000FF"/>
          </w:rPr>
          <w:t>п. 1.5</w:t>
        </w:r>
      </w:hyperlink>
      <w:r>
        <w:t xml:space="preserve"> Договора) включительно.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5" w:name="P39"/>
      <w:bookmarkEnd w:id="5"/>
      <w:r>
        <w:t xml:space="preserve">2.3. Проценты за пользование займом уплачиваются </w:t>
      </w:r>
      <w:r>
        <w:rPr>
          <w:i/>
        </w:rPr>
        <w:t>(выбрать нужное или установить иной порядок уплаты процентов)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не позднее</w:t>
      </w:r>
      <w:r>
        <w:t xml:space="preserve"> </w:t>
      </w:r>
      <w:proofErr w:type="spellStart"/>
      <w:r>
        <w:t>_____</w:t>
      </w:r>
      <w:r>
        <w:rPr>
          <w:b/>
        </w:rPr>
        <w:t>-го</w:t>
      </w:r>
      <w:proofErr w:type="spellEnd"/>
      <w:r>
        <w:rPr>
          <w:b/>
        </w:rPr>
        <w:t xml:space="preserve"> числа каждого месяца начиная с месяца, следующего за месяцем предоставления Суммы займа</w:t>
      </w:r>
      <w:r>
        <w:t xml:space="preserve"> (</w:t>
      </w:r>
      <w:hyperlink w:anchor="P16" w:history="1">
        <w:r>
          <w:rPr>
            <w:color w:val="0000FF"/>
          </w:rPr>
          <w:t>п. 1.3</w:t>
        </w:r>
      </w:hyperlink>
      <w:r>
        <w:t xml:space="preserve"> Договора)</w:t>
      </w:r>
      <w:r>
        <w:rPr>
          <w:b/>
        </w:rPr>
        <w:t>. Проценты, начисленные за последний период пользования займом, уплачиваются одновременно с возвратом Суммы займа.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одновременно с возвратом Суммы займа.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 xml:space="preserve">- в соответствии с </w:t>
      </w:r>
      <w:hyperlink r:id="rId5" w:history="1">
        <w:r>
          <w:rPr>
            <w:b/>
            <w:color w:val="0000FF"/>
          </w:rPr>
          <w:t>графиком</w:t>
        </w:r>
      </w:hyperlink>
      <w:r>
        <w:rPr>
          <w:b/>
        </w:rPr>
        <w:t xml:space="preserve"> уплаты процентов (Приложение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1), являющимся неотъемлемой частью Договора.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center"/>
        <w:outlineLvl w:val="0"/>
      </w:pPr>
      <w:r>
        <w:t>3. ОТВЕТСТВЕННОСТЬ СТОРОН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ind w:firstLine="540"/>
        <w:jc w:val="both"/>
      </w:pPr>
      <w:r>
        <w:t>3.1. За несвоевременный возврат Суммы займа (</w:t>
      </w:r>
      <w:hyperlink w:anchor="P24" w:history="1">
        <w:r>
          <w:rPr>
            <w:color w:val="0000FF"/>
          </w:rPr>
          <w:t>п. 1.4</w:t>
        </w:r>
      </w:hyperlink>
      <w:r>
        <w:t xml:space="preserve"> Договора) или ее части Заимодавец вправе требовать с Заемщика уплаты </w:t>
      </w:r>
      <w:r>
        <w:rPr>
          <w:i/>
        </w:rPr>
        <w:t>(выбрать нужное или установить иные санкции)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 xml:space="preserve">- процентов в порядке, предусмотренном </w:t>
      </w:r>
      <w:hyperlink r:id="rId6" w:history="1">
        <w:r>
          <w:rPr>
            <w:b/>
            <w:color w:val="0000FF"/>
          </w:rPr>
          <w:t>п. 1 ст. 811</w:t>
        </w:r>
      </w:hyperlink>
      <w:r>
        <w:rPr>
          <w:b/>
        </w:rPr>
        <w:t xml:space="preserve">, </w:t>
      </w:r>
      <w:hyperlink r:id="rId7" w:history="1">
        <w:r>
          <w:rPr>
            <w:b/>
            <w:color w:val="0000FF"/>
          </w:rPr>
          <w:t>п. 1 ст. 395</w:t>
        </w:r>
      </w:hyperlink>
      <w:r>
        <w:rPr>
          <w:b/>
        </w:rPr>
        <w:t xml:space="preserve"> ГК РФ (независимо от уплаты процентов, предусмотренных </w:t>
      </w:r>
      <w:hyperlink w:anchor="P37" w:history="1">
        <w:r>
          <w:rPr>
            <w:b/>
            <w:color w:val="0000FF"/>
          </w:rPr>
          <w:t>п. 2.1</w:t>
        </w:r>
      </w:hyperlink>
      <w:r>
        <w:rPr>
          <w:b/>
        </w:rPr>
        <w:t xml:space="preserve"> Договора).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неустойки (пеней) в размере</w:t>
      </w:r>
      <w:r>
        <w:t xml:space="preserve"> _____ (_________) % </w:t>
      </w:r>
      <w:r>
        <w:rPr>
          <w:b/>
        </w:rPr>
        <w:t>от неуплаченной суммы за каждый день просрочки.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3.2. За нарушение сроков уплаты процентов (</w:t>
      </w:r>
      <w:hyperlink w:anchor="P39" w:history="1">
        <w:r>
          <w:rPr>
            <w:color w:val="0000FF"/>
          </w:rPr>
          <w:t>п. 2.3</w:t>
        </w:r>
      </w:hyperlink>
      <w:r>
        <w:t xml:space="preserve"> Договора) Заимодавец вправе требовать с Заемщика уплаты неустойки (пеней) в размере _____ (_________) % от не уплаченной вовремя суммы процентов за каждый день просрочки.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lastRenderedPageBreak/>
        <w:t>3.3. Взыскание неустойки и процентов не освобождает Сторону, нарушившую Договор, от исполнения обязательств в натуре.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3.4. Заемщик вправе требовать с Заимодавца выплатить штраф в размере ______ (______________) руб., если последний не исполнил обязанности по передаче Заемщику Суммы займа в срок, установленный </w:t>
      </w:r>
      <w:hyperlink w:anchor="P11" w:history="1">
        <w:r>
          <w:rPr>
            <w:color w:val="0000FF"/>
          </w:rPr>
          <w:t>п. 1.1</w:t>
        </w:r>
      </w:hyperlink>
      <w:r>
        <w:t xml:space="preserve"> Договора </w:t>
      </w:r>
      <w:r>
        <w:rPr>
          <w:i/>
        </w:rPr>
        <w:t xml:space="preserve">(при выборе соответствующего условия в рамках </w:t>
      </w:r>
      <w:hyperlink w:anchor="P11" w:history="1">
        <w:r>
          <w:rPr>
            <w:i/>
            <w:color w:val="0000FF"/>
          </w:rPr>
          <w:t>п. 1.1</w:t>
        </w:r>
      </w:hyperlink>
      <w:r>
        <w:rPr>
          <w:i/>
        </w:rPr>
        <w:t xml:space="preserve"> Договора)</w:t>
      </w:r>
      <w:r>
        <w:t>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3.5. Во всех других случаях неисполнения обязательств по Договору Стороны несут ответственность согласно законодательству РФ.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center"/>
        <w:outlineLvl w:val="0"/>
      </w:pPr>
      <w:r>
        <w:t>4. ОБСТОЯТЕЛЬСТВА НЕПРЕОДОЛИМОЙ СИЛЫ</w:t>
      </w:r>
    </w:p>
    <w:p w:rsidR="00DC18EE" w:rsidRDefault="00DC18EE">
      <w:pPr>
        <w:pStyle w:val="ConsPlusNormal"/>
        <w:jc w:val="center"/>
      </w:pPr>
      <w:r>
        <w:t>(ФОРС-МАЖОР)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ind w:firstLine="540"/>
        <w:jc w:val="both"/>
      </w:pPr>
      <w: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_________________________ </w:t>
      </w:r>
      <w:r>
        <w:rPr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t>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4.2. О наступлении этих обстоятельств Сторона обязана уведомить другую Сторону в течение _____ (_________) рабочих дней.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4.3. Документ, выданный _________________________ </w:t>
      </w:r>
      <w:r>
        <w:rPr>
          <w:i/>
        </w:rPr>
        <w:t>(уполномоченным государственным органом и т.д.)</w:t>
      </w:r>
      <w:r>
        <w:t>, является достаточным подтверждением наличия и продолжительности действия обстоятельств непреодолимой силы.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4.4.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center"/>
        <w:outlineLvl w:val="0"/>
      </w:pPr>
      <w:r>
        <w:t>5. РАЗРЕШЕНИЕ СПОРОВ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ind w:firstLine="540"/>
        <w:jc w:val="both"/>
      </w:pPr>
      <w: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5.2. В случае </w:t>
      </w:r>
      <w:proofErr w:type="spellStart"/>
      <w:r>
        <w:t>недостижения</w:t>
      </w:r>
      <w:proofErr w:type="spellEnd"/>
      <w: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Претензия направляется любым из следующих способов: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- заказным письмом с уведомлением о вручении;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- курьерской доставкой. В этом случае факт получения претензии необходимо подтвердить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Претензия считается доставленной, если она: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- поступила адресату, но по обстоятельствам, зависящим от него, не была вручена или адресат не ознакомился с ней;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lastRenderedPageBreak/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5.3.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подписавшего претензию лица. Указанные документы представляются в форме надлежащим образом заверенных копий. Претензия, направленная без документов, которыми подтверждаются полномочия подписавшего ее лица, считается непредъявленной и рассмотрению не подлежит.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6" w:name="P74"/>
      <w:bookmarkEnd w:id="6"/>
      <w:r>
        <w:t>5.4. Сторона, которой направлена претензия, обязана ее рассмотреть и отправить письменный ответ заинтересованной Стороне в течение ___ (_____) рабочих дней со дня доставки претензии.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5.5. В случае </w:t>
      </w:r>
      <w:proofErr w:type="spellStart"/>
      <w:r>
        <w:t>неурегулирования</w:t>
      </w:r>
      <w:proofErr w:type="spellEnd"/>
      <w: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74" w:history="1">
        <w:r>
          <w:rPr>
            <w:color w:val="0000FF"/>
          </w:rPr>
          <w:t>п. 5.4</w:t>
        </w:r>
      </w:hyperlink>
      <w:r>
        <w:t xml:space="preserve"> Договора, спор передается в суд по месту нахождения ответчика в соответствии с законодательством РФ.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center"/>
        <w:outlineLvl w:val="0"/>
      </w:pPr>
      <w:r>
        <w:t>6. ИЗМЕНЕНИЕ И ДОСРОЧНОЕ РАСТОРЖЕНИЕ ДОГОВОРА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ind w:firstLine="540"/>
        <w:jc w:val="both"/>
      </w:pPr>
      <w:r>
        <w:t>6.1. Все соглашения об изменении, дополнении и расторжении Договора должны совершаться в письменной форме и подписываться обеими Сторонами. Соответствующие дополнительные соглашения Сторон являются неотъемлемой частью Договора.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6.2.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center"/>
        <w:outlineLvl w:val="0"/>
      </w:pPr>
      <w:r>
        <w:t>7. ЗАКЛЮЧИТЕЛЬНЫЕ ПОЛОЖЕНИЯ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ind w:firstLine="540"/>
        <w:jc w:val="both"/>
      </w:pPr>
      <w:r>
        <w:t xml:space="preserve">7.1. Договор вступает в силу с момента его заключения. Договор считается заключенным с момента </w:t>
      </w:r>
      <w:r>
        <w:rPr>
          <w:i/>
        </w:rPr>
        <w:t>(выбрать нужное)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передачи Суммы займа Заемщику;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rPr>
          <w:b/>
        </w:rPr>
        <w:t>- его подписания Сторонами.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7.2. Договор составлен в двух экземплярах, по одному для каждой из Сторон.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7.3. Если иное не предусмотрено Договором, Стороны могут направлять уведомления и иные юридически значимые сообщения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7.4. К Договору прилагаются: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график</w:t>
        </w:r>
      </w:hyperlink>
      <w:r>
        <w:t xml:space="preserve"> уплаты процентов (Приложение </w:t>
      </w:r>
      <w:proofErr w:type="spellStart"/>
      <w:r>
        <w:t>N</w:t>
      </w:r>
      <w:proofErr w:type="spellEnd"/>
      <w:r>
        <w:t xml:space="preserve"> 1) </w:t>
      </w:r>
      <w:r>
        <w:rPr>
          <w:i/>
        </w:rPr>
        <w:t xml:space="preserve">(при выборе соответствующего условия в рамках </w:t>
      </w:r>
      <w:hyperlink w:anchor="P39" w:history="1">
        <w:r>
          <w:rPr>
            <w:i/>
            <w:color w:val="0000FF"/>
          </w:rPr>
          <w:t>п. 2.3</w:t>
        </w:r>
      </w:hyperlink>
      <w:r>
        <w:rPr>
          <w:i/>
        </w:rPr>
        <w:t xml:space="preserve"> Договора)</w:t>
      </w:r>
      <w:r>
        <w:t>;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- ________________________________.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center"/>
        <w:outlineLvl w:val="0"/>
      </w:pPr>
      <w:r>
        <w:t>8. АДРЕСА, РЕКВИЗИТЫ И ПОДПИСИ СТОРОН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nformat"/>
        <w:jc w:val="both"/>
      </w:pPr>
      <w:r>
        <w:t>Заимодавец                               Заемщик</w:t>
      </w:r>
    </w:p>
    <w:p w:rsidR="00DC18EE" w:rsidRDefault="00DC18EE">
      <w:pPr>
        <w:pStyle w:val="ConsPlusNonformat"/>
        <w:jc w:val="both"/>
      </w:pPr>
    </w:p>
    <w:p w:rsidR="00DC18EE" w:rsidRDefault="00DC18EE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DC18EE" w:rsidRDefault="00DC18EE">
      <w:pPr>
        <w:pStyle w:val="ConsPlusNonformat"/>
        <w:jc w:val="both"/>
      </w:pPr>
      <w:r>
        <w:t>Адрес: _____________________________     Адрес: ___________________________</w:t>
      </w:r>
    </w:p>
    <w:p w:rsidR="00DC18EE" w:rsidRDefault="00DC18EE">
      <w:pPr>
        <w:pStyle w:val="ConsPlusNonformat"/>
        <w:jc w:val="both"/>
      </w:pPr>
      <w:r>
        <w:t>Телефон/факс: ______________________     Телефон/факс: ____________________</w:t>
      </w:r>
    </w:p>
    <w:p w:rsidR="00DC18EE" w:rsidRDefault="00DC18EE">
      <w:pPr>
        <w:pStyle w:val="ConsPlusNonformat"/>
        <w:jc w:val="both"/>
      </w:pPr>
      <w:r>
        <w:lastRenderedPageBreak/>
        <w:t>Электронная почта: _________________     Электронная почта: _______________</w:t>
      </w:r>
    </w:p>
    <w:p w:rsidR="00DC18EE" w:rsidRDefault="00DC18EE">
      <w:pPr>
        <w:pStyle w:val="ConsPlusNonformat"/>
        <w:jc w:val="both"/>
      </w:pPr>
      <w:r>
        <w:t>ОГРН _______________________________     ОГРН _____________________________</w:t>
      </w:r>
    </w:p>
    <w:p w:rsidR="00DC18EE" w:rsidRDefault="00DC18EE">
      <w:pPr>
        <w:pStyle w:val="ConsPlusNonformat"/>
        <w:jc w:val="both"/>
      </w:pPr>
      <w:r>
        <w:t>ИНН ________________________________     ИНН ______________________________</w:t>
      </w:r>
    </w:p>
    <w:p w:rsidR="00DC18EE" w:rsidRDefault="00DC18EE">
      <w:pPr>
        <w:pStyle w:val="ConsPlusNonformat"/>
        <w:jc w:val="both"/>
      </w:pPr>
      <w:r>
        <w:t>КПП ________________________________     КПП ______________________________</w:t>
      </w:r>
    </w:p>
    <w:p w:rsidR="00DC18EE" w:rsidRDefault="00DC18EE">
      <w:pPr>
        <w:pStyle w:val="ConsPlusNonformat"/>
        <w:jc w:val="both"/>
      </w:pPr>
      <w:r>
        <w:t>Р/с ________________________________     Р/с ______________________________</w:t>
      </w:r>
    </w:p>
    <w:p w:rsidR="00DC18EE" w:rsidRDefault="00DC18EE">
      <w:pPr>
        <w:pStyle w:val="ConsPlusNonformat"/>
        <w:jc w:val="both"/>
      </w:pPr>
      <w:r>
        <w:t>в __________________________________     в ________________________________</w:t>
      </w:r>
    </w:p>
    <w:p w:rsidR="00DC18EE" w:rsidRDefault="00DC18EE">
      <w:pPr>
        <w:pStyle w:val="ConsPlusNonformat"/>
        <w:jc w:val="both"/>
      </w:pPr>
      <w:r>
        <w:t>К/с ________________________________     К/с ______________________________</w:t>
      </w:r>
    </w:p>
    <w:p w:rsidR="00DC18EE" w:rsidRDefault="00DC18EE">
      <w:pPr>
        <w:pStyle w:val="ConsPlusNonformat"/>
        <w:jc w:val="both"/>
      </w:pPr>
      <w:r>
        <w:t>БИК ________________________________     БИК ______________________________</w:t>
      </w:r>
    </w:p>
    <w:p w:rsidR="00DC18EE" w:rsidRDefault="00DC18EE">
      <w:pPr>
        <w:pStyle w:val="ConsPlusNonformat"/>
        <w:jc w:val="both"/>
      </w:pPr>
      <w:r>
        <w:t>От имени Заимодавца                      От имени Заемщика</w:t>
      </w:r>
    </w:p>
    <w:p w:rsidR="00DC18EE" w:rsidRDefault="00DC18EE">
      <w:pPr>
        <w:pStyle w:val="ConsPlusNonformat"/>
        <w:jc w:val="both"/>
      </w:pPr>
      <w:r>
        <w:t>____________________ (__________)        ___________________ (_________)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ind w:firstLine="540"/>
        <w:jc w:val="both"/>
      </w:pPr>
      <w:r>
        <w:t>--------------------------------</w:t>
      </w:r>
    </w:p>
    <w:p w:rsidR="00DC18EE" w:rsidRDefault="00DC18E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&lt;1&gt; Заимодавец, обязавшийся предоставить заем, вправе отказаться от Договора полностью или частично, если есть обстоятельства, очевидно свидетельствующие о том, что заем не будет возвращен в срок (</w:t>
      </w:r>
      <w:hyperlink r:id="rId9" w:history="1">
        <w:r>
          <w:rPr>
            <w:color w:val="0000FF"/>
          </w:rPr>
          <w:t>п. 3 ст. 807</w:t>
        </w:r>
      </w:hyperlink>
      <w:r>
        <w:t xml:space="preserve"> ГК РФ).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&lt;2&gt; Заемщик по договору займа, в силу которого заимодавец обязался предоставить заем, вправе отказаться от получения займа полностью или частично, уведомив об этом заимодавца до установленного договором срока передачи предмета займа, а если такой срок не установлен, в любое время до момента получения займа, если иное не предусмотрено законом, иными правовыми актами или договором займа, заемщиком по которому является лицо, ведущее предпринимательскую деятельность (</w:t>
      </w:r>
      <w:hyperlink r:id="rId10" w:history="1">
        <w:r>
          <w:rPr>
            <w:color w:val="0000FF"/>
          </w:rPr>
          <w:t>п. 3 ст. 807</w:t>
        </w:r>
      </w:hyperlink>
      <w:r>
        <w:t xml:space="preserve"> ГК РФ).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&lt;3&gt; По </w:t>
      </w:r>
      <w:r>
        <w:rPr>
          <w:i/>
        </w:rPr>
        <w:t>денежным</w:t>
      </w:r>
      <w:r>
        <w:t xml:space="preserve"> обязательствам, исполняемым путем безналичных расчетов, моментом их исполнения является зачисление </w:t>
      </w:r>
      <w:r>
        <w:rPr>
          <w:i/>
        </w:rPr>
        <w:t>денежных</w:t>
      </w:r>
      <w:r>
        <w:t xml:space="preserve"> средств на корреспондентский счет банка, обслуживающего кредитора (Заимодавца). Если должника (Заемщика) и кредитора (Заимодавца) по такому обязательству обслуживает один и тот же банк, моментом исполнения обязательства является зачисление банком </w:t>
      </w:r>
      <w:r>
        <w:rPr>
          <w:i/>
        </w:rPr>
        <w:t>денежных</w:t>
      </w:r>
      <w:r>
        <w:t xml:space="preserve"> средств на счет кредитора (Заимодавца) (</w:t>
      </w:r>
      <w:hyperlink r:id="rId11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от 22.11.2016 </w:t>
      </w:r>
      <w:proofErr w:type="spellStart"/>
      <w:r>
        <w:t>N</w:t>
      </w:r>
      <w:proofErr w:type="spellEnd"/>
      <w:r>
        <w:t xml:space="preserve"> 54).</w:t>
      </w:r>
    </w:p>
    <w:p w:rsidR="00DC18EE" w:rsidRDefault="00DC18EE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&lt;4&gt; Наличные расчеты в рублях и иностранной валюте в рамках одного договора могут производиться в размере, не превышающем 100 тысяч рублей либо эквивалентной суммы в иностранной валюте по официальному курсу Банка России на дату проведения расчетов (</w:t>
      </w:r>
      <w:hyperlink r:id="rId12" w:history="1">
        <w:r>
          <w:rPr>
            <w:color w:val="0000FF"/>
          </w:rPr>
          <w:t>п. 6</w:t>
        </w:r>
      </w:hyperlink>
      <w:r>
        <w:t xml:space="preserve"> Указания Банка России от 07.10.2013 </w:t>
      </w:r>
      <w:proofErr w:type="spellStart"/>
      <w:r>
        <w:t>N</w:t>
      </w:r>
      <w:proofErr w:type="spellEnd"/>
      <w:r>
        <w:t xml:space="preserve"> 3073-У).</w:t>
      </w: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jc w:val="both"/>
      </w:pPr>
    </w:p>
    <w:p w:rsidR="00DC18EE" w:rsidRDefault="00DC1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A4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18EE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D76E0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A3E0C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92AE8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01958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5471B"/>
    <w:rsid w:val="00A6232B"/>
    <w:rsid w:val="00A8300B"/>
    <w:rsid w:val="00AA70CD"/>
    <w:rsid w:val="00AB31E7"/>
    <w:rsid w:val="00AB7F63"/>
    <w:rsid w:val="00AD0D34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3551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C18EE"/>
    <w:rsid w:val="00DD6B87"/>
    <w:rsid w:val="00E021A8"/>
    <w:rsid w:val="00E02568"/>
    <w:rsid w:val="00E45F6D"/>
    <w:rsid w:val="00E50FB0"/>
    <w:rsid w:val="00E62CC4"/>
    <w:rsid w:val="00E73A36"/>
    <w:rsid w:val="00E74C63"/>
    <w:rsid w:val="00E84F96"/>
    <w:rsid w:val="00E87D8D"/>
    <w:rsid w:val="00E92083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9C7D22E3C30A6BBCCAEF057DA30F095456F44808ADC1E3C298EB642837E9F22A6A17A106AB9F1B6DAE75AOBu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39C7D22E3C30A6BBCCB2F050DA30F09348684188838114347082B4458C219A25B7A1791475B1FFA0D3B30AFAA6420D764C664F57D7F771ODuCI" TargetMode="External"/><Relationship Id="rId12" Type="http://schemas.openxmlformats.org/officeDocument/2006/relationships/hyperlink" Target="consultantplus://offline/ref=5F39C7D22E3C30A6BBCCB2F050DA30F090476E4389818114347082B4458C219A25B7A1791474B9F4ABD3B30AFAA6420D764C664F57D7F771ODu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9C7D22E3C30A6BBCCB2F050DA30F09348684188818114347082B4458C219A25B7A1791475BDF3A0D3B30AFAA6420D764C664F57D7F771ODuCI" TargetMode="External"/><Relationship Id="rId11" Type="http://schemas.openxmlformats.org/officeDocument/2006/relationships/hyperlink" Target="consultantplus://offline/ref=5F39C7D22E3C30A6BBCCB2F050DA30F093416B4285848114347082B4458C219A25B7A1791474B9F0ACD3B30AFAA6420D764C664F57D7F771ODuCI" TargetMode="External"/><Relationship Id="rId5" Type="http://schemas.openxmlformats.org/officeDocument/2006/relationships/hyperlink" Target="consultantplus://offline/ref=5F39C7D22E3C30A6BBCCAEF057DA30F095456F44808ADC1E3C298EB642837E9F22A6A17A106AB9F1B6DAE75AOBu7I" TargetMode="External"/><Relationship Id="rId10" Type="http://schemas.openxmlformats.org/officeDocument/2006/relationships/hyperlink" Target="consultantplus://offline/ref=5F39C7D22E3C30A6BBCCB2F050DA30F09348684188818114347082B4458C219A25B7A1791D77B2A2F99CB256BCF7510F754C644848ODuCI" TargetMode="External"/><Relationship Id="rId4" Type="http://schemas.openxmlformats.org/officeDocument/2006/relationships/hyperlink" Target="consultantplus://offline/ref=5F39C7D22E3C30A6BBCCB2F050DA30F09348684188818114347082B4458C219A25B7A1791D71B2A2F99CB256BCF7510F754C644848ODuCI" TargetMode="External"/><Relationship Id="rId9" Type="http://schemas.openxmlformats.org/officeDocument/2006/relationships/hyperlink" Target="consultantplus://offline/ref=5F39C7D22E3C30A6BBCCB2F050DA30F09348684188818114347082B4458C219A25B7A1791D76B2A2F99CB256BCF7510F754C644848ODu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11498</Characters>
  <Application>Microsoft Office Word</Application>
  <DocSecurity>0</DocSecurity>
  <Lines>95</Lines>
  <Paragraphs>26</Paragraphs>
  <ScaleCrop>false</ScaleCrop>
  <Company>Grizli777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2019-07-24T08:46:00Z</dcterms:created>
  <dcterms:modified xsi:type="dcterms:W3CDTF">2019-07-24T08:47:00Z</dcterms:modified>
</cp:coreProperties>
</file>